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C21" w:rsidRDefault="00314C21" w:rsidP="00DC55E9">
      <w:pPr>
        <w:jc w:val="center"/>
        <w:rPr>
          <w:b/>
          <w:sz w:val="28"/>
          <w:szCs w:val="28"/>
        </w:rPr>
      </w:pPr>
    </w:p>
    <w:p w:rsidR="00DC55E9" w:rsidRPr="00363C98" w:rsidRDefault="00DC55E9" w:rsidP="00DC55E9">
      <w:pPr>
        <w:jc w:val="center"/>
        <w:rPr>
          <w:b/>
          <w:sz w:val="28"/>
          <w:szCs w:val="28"/>
        </w:rPr>
      </w:pPr>
      <w:r w:rsidRPr="00363C98">
        <w:rPr>
          <w:b/>
          <w:sz w:val="28"/>
          <w:szCs w:val="28"/>
        </w:rPr>
        <w:t xml:space="preserve">АДМИНИСТРАЦИЯ </w:t>
      </w:r>
      <w:r w:rsidR="00314C21">
        <w:rPr>
          <w:b/>
          <w:sz w:val="28"/>
          <w:szCs w:val="28"/>
        </w:rPr>
        <w:t>ВСТАВСКОГО</w:t>
      </w:r>
      <w:r w:rsidRPr="00363C98">
        <w:rPr>
          <w:b/>
          <w:sz w:val="28"/>
          <w:szCs w:val="28"/>
        </w:rPr>
        <w:t xml:space="preserve"> СЕЛЬСКОГО ПОСЕЛЕНИЯ </w:t>
      </w:r>
    </w:p>
    <w:p w:rsidR="00DC55E9" w:rsidRPr="00363C98" w:rsidRDefault="00DC55E9" w:rsidP="00DC55E9">
      <w:pPr>
        <w:jc w:val="center"/>
        <w:rPr>
          <w:b/>
          <w:sz w:val="28"/>
          <w:szCs w:val="28"/>
        </w:rPr>
      </w:pPr>
      <w:r w:rsidRPr="00363C98">
        <w:rPr>
          <w:b/>
          <w:sz w:val="28"/>
          <w:szCs w:val="28"/>
        </w:rPr>
        <w:t>ТАРСКОГО МУНИЦИПАЛЬНОГО РАЙОНА ОМСКОЙ ОБЛАСТИ</w:t>
      </w:r>
    </w:p>
    <w:p w:rsidR="00DC55E9" w:rsidRPr="00363C98" w:rsidRDefault="00DC55E9" w:rsidP="00DC55E9">
      <w:pPr>
        <w:jc w:val="center"/>
        <w:rPr>
          <w:b/>
          <w:sz w:val="28"/>
          <w:szCs w:val="28"/>
        </w:rPr>
      </w:pPr>
    </w:p>
    <w:p w:rsidR="00DC55E9" w:rsidRPr="00363C98" w:rsidRDefault="00DC55E9" w:rsidP="00DC55E9">
      <w:pPr>
        <w:jc w:val="center"/>
        <w:rPr>
          <w:b/>
          <w:sz w:val="28"/>
          <w:szCs w:val="28"/>
        </w:rPr>
      </w:pPr>
    </w:p>
    <w:p w:rsidR="00736524" w:rsidRPr="00736524" w:rsidRDefault="00736524" w:rsidP="00736524">
      <w:pPr>
        <w:jc w:val="center"/>
        <w:rPr>
          <w:b/>
          <w:sz w:val="27"/>
          <w:szCs w:val="27"/>
        </w:rPr>
      </w:pPr>
      <w:r w:rsidRPr="00736524">
        <w:rPr>
          <w:b/>
          <w:sz w:val="27"/>
          <w:szCs w:val="27"/>
        </w:rPr>
        <w:t>ПОСТАНОВЛЕНИЕ</w:t>
      </w:r>
    </w:p>
    <w:p w:rsidR="00736524" w:rsidRPr="00736524" w:rsidRDefault="00736524" w:rsidP="00736524">
      <w:pPr>
        <w:rPr>
          <w:b/>
          <w:sz w:val="27"/>
          <w:szCs w:val="27"/>
        </w:rPr>
      </w:pPr>
    </w:p>
    <w:p w:rsidR="00736524" w:rsidRPr="00736524" w:rsidRDefault="00736524" w:rsidP="00736524">
      <w:pPr>
        <w:rPr>
          <w:b/>
          <w:sz w:val="27"/>
          <w:szCs w:val="27"/>
        </w:rPr>
      </w:pPr>
    </w:p>
    <w:p w:rsidR="00736524" w:rsidRPr="00736524" w:rsidRDefault="00314C21" w:rsidP="00736524">
      <w:pPr>
        <w:jc w:val="center"/>
        <w:rPr>
          <w:sz w:val="27"/>
          <w:szCs w:val="27"/>
        </w:rPr>
      </w:pPr>
      <w:r>
        <w:rPr>
          <w:sz w:val="27"/>
          <w:szCs w:val="27"/>
        </w:rPr>
        <w:t>12 мая 2025</w:t>
      </w:r>
      <w:r w:rsidR="00736524" w:rsidRPr="00736524">
        <w:rPr>
          <w:sz w:val="27"/>
          <w:szCs w:val="27"/>
        </w:rPr>
        <w:t xml:space="preserve">                                        </w:t>
      </w:r>
      <w:r>
        <w:rPr>
          <w:sz w:val="27"/>
          <w:szCs w:val="27"/>
        </w:rPr>
        <w:t xml:space="preserve">          </w:t>
      </w:r>
      <w:r w:rsidR="00736524" w:rsidRPr="00736524">
        <w:rPr>
          <w:sz w:val="27"/>
          <w:szCs w:val="27"/>
        </w:rPr>
        <w:t xml:space="preserve">                                              № </w:t>
      </w:r>
      <w:r>
        <w:rPr>
          <w:sz w:val="27"/>
          <w:szCs w:val="27"/>
        </w:rPr>
        <w:t>17</w:t>
      </w:r>
    </w:p>
    <w:p w:rsidR="00736524" w:rsidRPr="00736524" w:rsidRDefault="00736524" w:rsidP="00736524">
      <w:pPr>
        <w:jc w:val="center"/>
        <w:rPr>
          <w:b/>
          <w:sz w:val="27"/>
          <w:szCs w:val="27"/>
        </w:rPr>
      </w:pPr>
    </w:p>
    <w:p w:rsidR="00DC55E9" w:rsidRPr="00363C98" w:rsidRDefault="00736524" w:rsidP="00736524">
      <w:pPr>
        <w:jc w:val="center"/>
        <w:rPr>
          <w:sz w:val="28"/>
          <w:szCs w:val="28"/>
        </w:rPr>
      </w:pPr>
      <w:r w:rsidRPr="00736524">
        <w:rPr>
          <w:rFonts w:eastAsia="Calibri"/>
          <w:sz w:val="27"/>
          <w:szCs w:val="27"/>
          <w:lang w:eastAsia="en-US"/>
        </w:rPr>
        <w:t xml:space="preserve">с. </w:t>
      </w:r>
      <w:r w:rsidR="00314C21">
        <w:rPr>
          <w:rFonts w:eastAsia="Calibri"/>
          <w:sz w:val="27"/>
          <w:szCs w:val="27"/>
          <w:lang w:eastAsia="en-US"/>
        </w:rPr>
        <w:t>Вставское</w:t>
      </w:r>
    </w:p>
    <w:p w:rsidR="00DC55E9" w:rsidRPr="00363C98" w:rsidRDefault="00DC55E9" w:rsidP="00DC55E9">
      <w:pPr>
        <w:jc w:val="center"/>
        <w:rPr>
          <w:sz w:val="28"/>
          <w:szCs w:val="28"/>
        </w:rPr>
      </w:pPr>
    </w:p>
    <w:p w:rsidR="00DC55E9" w:rsidRPr="00363C98" w:rsidRDefault="00DC55E9" w:rsidP="00DC55E9">
      <w:pPr>
        <w:jc w:val="center"/>
        <w:rPr>
          <w:sz w:val="28"/>
          <w:szCs w:val="28"/>
        </w:rPr>
      </w:pPr>
    </w:p>
    <w:p w:rsidR="00DC55E9" w:rsidRPr="00363C98" w:rsidRDefault="00314C21" w:rsidP="00FD7718">
      <w:pPr>
        <w:tabs>
          <w:tab w:val="left" w:pos="9356"/>
        </w:tabs>
        <w:ind w:right="-1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 признании </w:t>
      </w:r>
      <w:proofErr w:type="gramStart"/>
      <w:r>
        <w:rPr>
          <w:sz w:val="28"/>
          <w:szCs w:val="28"/>
        </w:rPr>
        <w:t>утратившим</w:t>
      </w:r>
      <w:proofErr w:type="gramEnd"/>
      <w:r w:rsidR="00155B84" w:rsidRPr="00155B84">
        <w:rPr>
          <w:sz w:val="28"/>
          <w:szCs w:val="28"/>
        </w:rPr>
        <w:t xml:space="preserve"> силу нормативн</w:t>
      </w:r>
      <w:r>
        <w:rPr>
          <w:sz w:val="28"/>
          <w:szCs w:val="28"/>
        </w:rPr>
        <w:t>о</w:t>
      </w:r>
      <w:r w:rsidR="00155B84" w:rsidRPr="00155B84">
        <w:rPr>
          <w:sz w:val="28"/>
          <w:szCs w:val="28"/>
        </w:rPr>
        <w:t xml:space="preserve"> правов</w:t>
      </w:r>
      <w:r>
        <w:rPr>
          <w:sz w:val="28"/>
          <w:szCs w:val="28"/>
        </w:rPr>
        <w:t>ого акта</w:t>
      </w:r>
      <w:r w:rsidR="00155B84" w:rsidRPr="00155B84">
        <w:rPr>
          <w:sz w:val="28"/>
          <w:szCs w:val="28"/>
        </w:rPr>
        <w:t xml:space="preserve"> </w:t>
      </w:r>
      <w:r w:rsidR="00155B84">
        <w:rPr>
          <w:sz w:val="28"/>
          <w:szCs w:val="28"/>
        </w:rPr>
        <w:t>Администрации</w:t>
      </w:r>
      <w:r w:rsidR="00155B84" w:rsidRPr="00155B84">
        <w:rPr>
          <w:sz w:val="28"/>
          <w:szCs w:val="28"/>
        </w:rPr>
        <w:t xml:space="preserve"> </w:t>
      </w:r>
      <w:r>
        <w:rPr>
          <w:sz w:val="28"/>
          <w:szCs w:val="28"/>
        </w:rPr>
        <w:t>Вставского</w:t>
      </w:r>
      <w:r w:rsidR="00155B84" w:rsidRPr="00155B84">
        <w:rPr>
          <w:sz w:val="28"/>
          <w:szCs w:val="28"/>
        </w:rPr>
        <w:t xml:space="preserve"> сельского поселения Тарского муниципального района Омской области</w:t>
      </w:r>
    </w:p>
    <w:p w:rsidR="009B6A4C" w:rsidRPr="00363C98" w:rsidRDefault="009B6A4C" w:rsidP="00296182">
      <w:pPr>
        <w:tabs>
          <w:tab w:val="left" w:pos="9356"/>
        </w:tabs>
        <w:ind w:right="-1"/>
        <w:outlineLvl w:val="0"/>
        <w:rPr>
          <w:sz w:val="28"/>
          <w:szCs w:val="28"/>
        </w:rPr>
      </w:pPr>
    </w:p>
    <w:p w:rsidR="00296182" w:rsidRPr="00363C98" w:rsidRDefault="00296182" w:rsidP="00296182">
      <w:pPr>
        <w:tabs>
          <w:tab w:val="left" w:pos="9356"/>
        </w:tabs>
        <w:ind w:right="-1"/>
        <w:outlineLvl w:val="0"/>
        <w:rPr>
          <w:b/>
          <w:bCs/>
          <w:sz w:val="28"/>
          <w:szCs w:val="28"/>
        </w:rPr>
      </w:pPr>
    </w:p>
    <w:p w:rsidR="00496B97" w:rsidRPr="00363C98" w:rsidRDefault="003810BE" w:rsidP="003810BE">
      <w:pPr>
        <w:pStyle w:val="a5"/>
        <w:rPr>
          <w:bCs/>
          <w:szCs w:val="28"/>
        </w:rPr>
      </w:pPr>
      <w:proofErr w:type="gramStart"/>
      <w:r w:rsidRPr="00363C98">
        <w:rPr>
          <w:rFonts w:eastAsia="Times New Roman"/>
          <w:color w:val="000000"/>
          <w:szCs w:val="28"/>
          <w:lang w:eastAsia="ru-RU" w:bidi="ru-RU"/>
        </w:rPr>
        <w:t>В целях приведения муниципальных правовых актов в соответствие с действующим федеральным и региональным законодательством, в</w:t>
      </w:r>
      <w:r w:rsidR="000D4567" w:rsidRPr="00363C98">
        <w:rPr>
          <w:rFonts w:eastAsia="Times New Roman"/>
          <w:color w:val="000000"/>
          <w:szCs w:val="28"/>
          <w:lang w:eastAsia="ru-RU" w:bidi="ru-RU"/>
        </w:rPr>
        <w:t xml:space="preserve"> соотве</w:t>
      </w:r>
      <w:r w:rsidR="000D4567" w:rsidRPr="00363C98">
        <w:rPr>
          <w:rFonts w:eastAsia="Times New Roman"/>
          <w:color w:val="000000"/>
          <w:szCs w:val="28"/>
          <w:lang w:eastAsia="ru-RU" w:bidi="ru-RU"/>
        </w:rPr>
        <w:t>т</w:t>
      </w:r>
      <w:r w:rsidR="000D4567" w:rsidRPr="00363C98">
        <w:rPr>
          <w:rFonts w:eastAsia="Times New Roman"/>
          <w:color w:val="000000"/>
          <w:szCs w:val="28"/>
          <w:lang w:eastAsia="ru-RU" w:bidi="ru-RU"/>
        </w:rPr>
        <w:t xml:space="preserve">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>Федеральным законом от 31</w:t>
      </w:r>
      <w:r w:rsidR="00363C98">
        <w:rPr>
          <w:rFonts w:eastAsia="Times New Roman"/>
          <w:color w:val="000000"/>
          <w:szCs w:val="28"/>
          <w:lang w:eastAsia="ru-RU" w:bidi="ru-RU"/>
        </w:rPr>
        <w:t xml:space="preserve"> июля 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 xml:space="preserve">2020 </w:t>
      </w:r>
      <w:r w:rsidR="00363C98">
        <w:rPr>
          <w:rFonts w:eastAsia="Times New Roman"/>
          <w:color w:val="000000"/>
          <w:szCs w:val="28"/>
          <w:lang w:eastAsia="ru-RU" w:bidi="ru-RU"/>
        </w:rPr>
        <w:t xml:space="preserve">года 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>№ 248-ФЗ «О государственном контроле (надзоре) и муниципальном контроле в Российской Федерации»,</w:t>
      </w:r>
      <w:r w:rsidR="00363C98">
        <w:rPr>
          <w:rFonts w:eastAsia="Times New Roman"/>
          <w:color w:val="000000"/>
          <w:szCs w:val="28"/>
          <w:lang w:eastAsia="ru-RU" w:bidi="ru-RU"/>
        </w:rPr>
        <w:t xml:space="preserve"> 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>Федеральным законом от 26 декабря 2008 г</w:t>
      </w:r>
      <w:r w:rsidR="00363C98">
        <w:rPr>
          <w:rFonts w:eastAsia="Times New Roman"/>
          <w:color w:val="000000"/>
          <w:szCs w:val="28"/>
          <w:lang w:eastAsia="ru-RU" w:bidi="ru-RU"/>
        </w:rPr>
        <w:t>ода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 xml:space="preserve"> № 294-ФЗ</w:t>
      </w:r>
      <w:proofErr w:type="gramEnd"/>
      <w:r w:rsidR="00363C98" w:rsidRPr="00363C98">
        <w:rPr>
          <w:rFonts w:eastAsia="Times New Roman"/>
          <w:color w:val="000000"/>
          <w:szCs w:val="28"/>
          <w:lang w:eastAsia="ru-RU" w:bidi="ru-RU"/>
        </w:rPr>
        <w:t xml:space="preserve"> «</w:t>
      </w:r>
      <w:proofErr w:type="gramStart"/>
      <w:r w:rsidR="00363C98" w:rsidRPr="00363C98">
        <w:rPr>
          <w:rFonts w:eastAsia="Times New Roman"/>
          <w:color w:val="000000"/>
          <w:szCs w:val="28"/>
          <w:lang w:eastAsia="ru-RU" w:bidi="ru-RU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0D4567" w:rsidRPr="00363C98">
        <w:rPr>
          <w:rFonts w:eastAsia="Times New Roman"/>
          <w:color w:val="000000"/>
          <w:szCs w:val="28"/>
          <w:lang w:eastAsia="ru-RU" w:bidi="ru-RU"/>
        </w:rPr>
        <w:t xml:space="preserve">, 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>пост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>а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>новлением Правительства Российской Федерации от 07</w:t>
      </w:r>
      <w:r w:rsidR="00363C98">
        <w:rPr>
          <w:rFonts w:eastAsia="Times New Roman"/>
          <w:color w:val="000000"/>
          <w:szCs w:val="28"/>
          <w:lang w:eastAsia="ru-RU" w:bidi="ru-RU"/>
        </w:rPr>
        <w:t xml:space="preserve"> декабря 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 xml:space="preserve">2020 </w:t>
      </w:r>
      <w:r w:rsidR="00363C98">
        <w:rPr>
          <w:rFonts w:eastAsia="Times New Roman"/>
          <w:color w:val="000000"/>
          <w:szCs w:val="28"/>
          <w:lang w:eastAsia="ru-RU" w:bidi="ru-RU"/>
        </w:rPr>
        <w:t xml:space="preserve">года 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>№ 2041 «Об утверждении требований к подготовке докладов о видах госуда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>р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>ственного контроля (надзора), муниципального контроля и сводного доклада о государственном контроле (надзоре),</w:t>
      </w:r>
      <w:r w:rsidR="00363C98">
        <w:rPr>
          <w:rFonts w:eastAsia="Times New Roman"/>
          <w:color w:val="000000"/>
          <w:szCs w:val="28"/>
          <w:lang w:eastAsia="ru-RU" w:bidi="ru-RU"/>
        </w:rPr>
        <w:t xml:space="preserve"> 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>муниципальном контроле в Росси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>й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>ской Федерации»</w:t>
      </w:r>
      <w:r w:rsidR="00363C98">
        <w:rPr>
          <w:rFonts w:eastAsia="Times New Roman"/>
          <w:color w:val="000000"/>
          <w:szCs w:val="28"/>
          <w:lang w:eastAsia="ru-RU" w:bidi="ru-RU"/>
        </w:rPr>
        <w:t xml:space="preserve">, 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>постановлением Правительства Российской Федерации от 5 апреля 2010 г</w:t>
      </w:r>
      <w:r w:rsidR="00363C98">
        <w:rPr>
          <w:rFonts w:eastAsia="Times New Roman"/>
          <w:color w:val="000000"/>
          <w:szCs w:val="28"/>
          <w:lang w:eastAsia="ru-RU" w:bidi="ru-RU"/>
        </w:rPr>
        <w:t>ода</w:t>
      </w:r>
      <w:proofErr w:type="gramEnd"/>
      <w:r w:rsidR="00363C98">
        <w:rPr>
          <w:rFonts w:eastAsia="Times New Roman"/>
          <w:color w:val="000000"/>
          <w:szCs w:val="28"/>
          <w:lang w:eastAsia="ru-RU" w:bidi="ru-RU"/>
        </w:rPr>
        <w:t xml:space="preserve"> </w:t>
      </w:r>
      <w:r w:rsidR="00314C21">
        <w:rPr>
          <w:rFonts w:eastAsia="Times New Roman"/>
          <w:color w:val="000000"/>
          <w:szCs w:val="28"/>
          <w:lang w:eastAsia="ru-RU" w:bidi="ru-RU"/>
        </w:rPr>
        <w:t xml:space="preserve"> 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>№ 215</w:t>
      </w:r>
      <w:r w:rsidR="00363C98">
        <w:rPr>
          <w:rFonts w:eastAsia="Times New Roman"/>
          <w:color w:val="000000"/>
          <w:szCs w:val="28"/>
          <w:lang w:eastAsia="ru-RU" w:bidi="ru-RU"/>
        </w:rPr>
        <w:t xml:space="preserve"> «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>Об утверждении Правил подготовки докладов об осуществлении государственного контроля (надзора), муниципального ко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>н</w:t>
      </w:r>
      <w:r w:rsidR="00363C98" w:rsidRPr="00363C98">
        <w:rPr>
          <w:rFonts w:eastAsia="Times New Roman"/>
          <w:color w:val="000000"/>
          <w:szCs w:val="28"/>
          <w:lang w:eastAsia="ru-RU" w:bidi="ru-RU"/>
        </w:rPr>
        <w:t>троля в соответствующих сферах деятельности и об эффективности такого контроля (надзора)</w:t>
      </w:r>
      <w:r w:rsidR="00363C98">
        <w:rPr>
          <w:rFonts w:eastAsia="Times New Roman"/>
          <w:color w:val="000000"/>
          <w:szCs w:val="28"/>
          <w:lang w:eastAsia="ru-RU" w:bidi="ru-RU"/>
        </w:rPr>
        <w:t xml:space="preserve">», </w:t>
      </w:r>
      <w:r w:rsidR="00A05D11" w:rsidRPr="00363C98">
        <w:rPr>
          <w:szCs w:val="28"/>
        </w:rPr>
        <w:t xml:space="preserve">руководствуясь Уставом </w:t>
      </w:r>
      <w:r w:rsidR="00314C21">
        <w:rPr>
          <w:szCs w:val="28"/>
        </w:rPr>
        <w:t>Вставского</w:t>
      </w:r>
      <w:r w:rsidR="00A05D11" w:rsidRPr="00363C98">
        <w:rPr>
          <w:szCs w:val="28"/>
        </w:rPr>
        <w:t xml:space="preserve"> сельского посел</w:t>
      </w:r>
      <w:r w:rsidR="00A05D11" w:rsidRPr="00363C98">
        <w:rPr>
          <w:szCs w:val="28"/>
        </w:rPr>
        <w:t>е</w:t>
      </w:r>
      <w:r w:rsidR="00A05D11" w:rsidRPr="00363C98">
        <w:rPr>
          <w:szCs w:val="28"/>
        </w:rPr>
        <w:t xml:space="preserve">ния Тарского муниципального района Омской области, </w:t>
      </w:r>
      <w:r w:rsidR="00A05D11" w:rsidRPr="00363C98">
        <w:rPr>
          <w:bCs/>
          <w:szCs w:val="28"/>
        </w:rPr>
        <w:t xml:space="preserve">Администрация </w:t>
      </w:r>
      <w:r w:rsidR="00314C21">
        <w:rPr>
          <w:szCs w:val="28"/>
        </w:rPr>
        <w:t>Вставского</w:t>
      </w:r>
      <w:r w:rsidR="00A05D11" w:rsidRPr="00363C98">
        <w:rPr>
          <w:szCs w:val="28"/>
        </w:rPr>
        <w:t xml:space="preserve"> </w:t>
      </w:r>
      <w:r w:rsidR="00A05D11" w:rsidRPr="00363C98">
        <w:rPr>
          <w:bCs/>
          <w:szCs w:val="28"/>
        </w:rPr>
        <w:t>сельского поселения Тарского муниципального района постано</w:t>
      </w:r>
      <w:r w:rsidR="00A05D11" w:rsidRPr="00363C98">
        <w:rPr>
          <w:bCs/>
          <w:szCs w:val="28"/>
        </w:rPr>
        <w:t>в</w:t>
      </w:r>
      <w:r w:rsidR="00A05D11" w:rsidRPr="00363C98">
        <w:rPr>
          <w:bCs/>
          <w:szCs w:val="28"/>
        </w:rPr>
        <w:t>ляет:</w:t>
      </w:r>
    </w:p>
    <w:p w:rsidR="003810BE" w:rsidRPr="00363C98" w:rsidRDefault="003810BE" w:rsidP="003810BE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C98">
        <w:rPr>
          <w:sz w:val="28"/>
          <w:szCs w:val="28"/>
        </w:rPr>
        <w:t>1. Признать у</w:t>
      </w:r>
      <w:r w:rsidR="00314C21">
        <w:rPr>
          <w:sz w:val="28"/>
          <w:szCs w:val="28"/>
        </w:rPr>
        <w:t>тратившим</w:t>
      </w:r>
      <w:r w:rsidRPr="00363C98">
        <w:rPr>
          <w:sz w:val="28"/>
          <w:szCs w:val="28"/>
        </w:rPr>
        <w:t xml:space="preserve"> силу:</w:t>
      </w:r>
    </w:p>
    <w:p w:rsidR="00314C21" w:rsidRDefault="003810BE" w:rsidP="00314C21">
      <w:pPr>
        <w:widowControl w:val="0"/>
        <w:tabs>
          <w:tab w:val="left" w:pos="108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63C98">
        <w:rPr>
          <w:sz w:val="28"/>
          <w:szCs w:val="28"/>
        </w:rPr>
        <w:t xml:space="preserve">постановление Администрации </w:t>
      </w:r>
      <w:r w:rsidR="00314C21">
        <w:rPr>
          <w:sz w:val="28"/>
          <w:szCs w:val="28"/>
        </w:rPr>
        <w:t>Вставского</w:t>
      </w:r>
      <w:r w:rsidRPr="00363C98">
        <w:rPr>
          <w:sz w:val="28"/>
          <w:szCs w:val="28"/>
        </w:rPr>
        <w:t xml:space="preserve"> сельского поселения Та</w:t>
      </w:r>
      <w:r w:rsidRPr="00363C98">
        <w:rPr>
          <w:sz w:val="28"/>
          <w:szCs w:val="28"/>
        </w:rPr>
        <w:t>р</w:t>
      </w:r>
      <w:r w:rsidRPr="00363C98">
        <w:rPr>
          <w:sz w:val="28"/>
          <w:szCs w:val="28"/>
        </w:rPr>
        <w:t xml:space="preserve">ского муниципального района Омской области от </w:t>
      </w:r>
      <w:r w:rsidR="00950394" w:rsidRPr="00950394">
        <w:rPr>
          <w:sz w:val="28"/>
          <w:szCs w:val="28"/>
        </w:rPr>
        <w:t>1</w:t>
      </w:r>
      <w:r w:rsidR="00314C21">
        <w:rPr>
          <w:sz w:val="28"/>
          <w:szCs w:val="28"/>
        </w:rPr>
        <w:t>7</w:t>
      </w:r>
      <w:r w:rsidR="00950394" w:rsidRPr="00950394">
        <w:rPr>
          <w:sz w:val="28"/>
          <w:szCs w:val="28"/>
        </w:rPr>
        <w:t xml:space="preserve"> марта 2023 года № </w:t>
      </w:r>
      <w:r w:rsidR="00314C21">
        <w:rPr>
          <w:sz w:val="28"/>
          <w:szCs w:val="28"/>
        </w:rPr>
        <w:t>19</w:t>
      </w:r>
      <w:r w:rsidR="00950394" w:rsidRPr="00950394">
        <w:rPr>
          <w:sz w:val="28"/>
          <w:szCs w:val="28"/>
        </w:rPr>
        <w:t xml:space="preserve"> «О Порядке подготовки докладов о видах муниципального контроля»</w:t>
      </w:r>
      <w:r w:rsidR="00314C21">
        <w:rPr>
          <w:sz w:val="28"/>
          <w:szCs w:val="28"/>
        </w:rPr>
        <w:t>.</w:t>
      </w:r>
      <w:bookmarkStart w:id="0" w:name="_GoBack"/>
      <w:bookmarkEnd w:id="0"/>
    </w:p>
    <w:p w:rsidR="00950394" w:rsidRPr="00950394" w:rsidRDefault="00950394" w:rsidP="0095039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950394">
        <w:rPr>
          <w:rFonts w:eastAsia="Calibri"/>
          <w:sz w:val="28"/>
          <w:szCs w:val="28"/>
          <w:lang w:eastAsia="en-US"/>
        </w:rPr>
        <w:t>2. Опубликовать настоящее постановление в информационном бюлл</w:t>
      </w:r>
      <w:r w:rsidRPr="00950394">
        <w:rPr>
          <w:rFonts w:eastAsia="Calibri"/>
          <w:sz w:val="28"/>
          <w:szCs w:val="28"/>
          <w:lang w:eastAsia="en-US"/>
        </w:rPr>
        <w:t>е</w:t>
      </w:r>
      <w:r w:rsidRPr="00950394">
        <w:rPr>
          <w:rFonts w:eastAsia="Calibri"/>
          <w:sz w:val="28"/>
          <w:szCs w:val="28"/>
          <w:lang w:eastAsia="en-US"/>
        </w:rPr>
        <w:t xml:space="preserve">тене «Официальный вестник </w:t>
      </w:r>
      <w:r w:rsidR="00314C21">
        <w:rPr>
          <w:rFonts w:eastAsia="Calibri"/>
          <w:sz w:val="28"/>
          <w:szCs w:val="28"/>
          <w:lang w:eastAsia="en-US"/>
        </w:rPr>
        <w:t>Вставского</w:t>
      </w:r>
      <w:r w:rsidRPr="00950394">
        <w:rPr>
          <w:rFonts w:eastAsia="Calibri"/>
          <w:sz w:val="28"/>
          <w:szCs w:val="28"/>
          <w:lang w:eastAsia="en-US"/>
        </w:rPr>
        <w:t xml:space="preserve"> сельского поселения» и разместить </w:t>
      </w:r>
      <w:r w:rsidRPr="00950394">
        <w:rPr>
          <w:rFonts w:eastAsia="Calibri"/>
          <w:sz w:val="28"/>
          <w:szCs w:val="28"/>
          <w:lang w:eastAsia="en-US"/>
        </w:rPr>
        <w:lastRenderedPageBreak/>
        <w:t xml:space="preserve">на официальном сайте </w:t>
      </w:r>
      <w:r w:rsidR="00314C21">
        <w:rPr>
          <w:rFonts w:eastAsia="Calibri"/>
          <w:sz w:val="28"/>
          <w:szCs w:val="28"/>
          <w:lang w:eastAsia="en-US"/>
        </w:rPr>
        <w:t>Вставского</w:t>
      </w:r>
      <w:r w:rsidRPr="00950394">
        <w:rPr>
          <w:rFonts w:eastAsia="Calibri"/>
          <w:sz w:val="28"/>
          <w:szCs w:val="28"/>
          <w:lang w:eastAsia="en-US"/>
        </w:rPr>
        <w:t xml:space="preserve"> сельского поселения Тарского муниц</w:t>
      </w:r>
      <w:r w:rsidRPr="00950394">
        <w:rPr>
          <w:rFonts w:eastAsia="Calibri"/>
          <w:sz w:val="28"/>
          <w:szCs w:val="28"/>
          <w:lang w:eastAsia="en-US"/>
        </w:rPr>
        <w:t>и</w:t>
      </w:r>
      <w:r w:rsidRPr="00950394">
        <w:rPr>
          <w:rFonts w:eastAsia="Calibri"/>
          <w:sz w:val="28"/>
          <w:szCs w:val="28"/>
          <w:lang w:eastAsia="en-US"/>
        </w:rPr>
        <w:t xml:space="preserve">пального района Омской области </w:t>
      </w:r>
      <w:proofErr w:type="spellStart"/>
      <w:r w:rsidR="00314C21">
        <w:rPr>
          <w:rFonts w:eastAsia="Calibri"/>
          <w:sz w:val="28"/>
          <w:szCs w:val="28"/>
          <w:lang w:eastAsia="en-US"/>
        </w:rPr>
        <w:t>ГосВеб</w:t>
      </w:r>
      <w:proofErr w:type="spellEnd"/>
      <w:r w:rsidR="00314C21">
        <w:rPr>
          <w:rFonts w:eastAsia="Calibri"/>
          <w:sz w:val="28"/>
          <w:szCs w:val="28"/>
          <w:lang w:eastAsia="en-US"/>
        </w:rPr>
        <w:t>.</w:t>
      </w:r>
    </w:p>
    <w:p w:rsidR="00950394" w:rsidRPr="00950394" w:rsidRDefault="00950394" w:rsidP="00950394">
      <w:pPr>
        <w:widowControl w:val="0"/>
        <w:tabs>
          <w:tab w:val="left" w:pos="74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0394">
        <w:rPr>
          <w:sz w:val="28"/>
          <w:szCs w:val="28"/>
        </w:rPr>
        <w:t>3. Постановление вступает в силу со дня его официального опублик</w:t>
      </w:r>
      <w:r w:rsidRPr="00950394">
        <w:rPr>
          <w:sz w:val="28"/>
          <w:szCs w:val="28"/>
        </w:rPr>
        <w:t>о</w:t>
      </w:r>
      <w:r w:rsidRPr="00950394">
        <w:rPr>
          <w:sz w:val="28"/>
          <w:szCs w:val="28"/>
        </w:rPr>
        <w:t>вания (обнародования).</w:t>
      </w:r>
    </w:p>
    <w:p w:rsidR="00950394" w:rsidRPr="00950394" w:rsidRDefault="00950394" w:rsidP="00950394">
      <w:pPr>
        <w:widowControl w:val="0"/>
        <w:tabs>
          <w:tab w:val="left" w:pos="74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0394">
        <w:rPr>
          <w:sz w:val="28"/>
          <w:szCs w:val="28"/>
        </w:rPr>
        <w:t xml:space="preserve">4. </w:t>
      </w:r>
      <w:proofErr w:type="gramStart"/>
      <w:r w:rsidRPr="00950394">
        <w:rPr>
          <w:sz w:val="28"/>
          <w:szCs w:val="28"/>
        </w:rPr>
        <w:t>Контроль за</w:t>
      </w:r>
      <w:proofErr w:type="gramEnd"/>
      <w:r w:rsidRPr="00950394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50394" w:rsidRPr="00950394" w:rsidRDefault="00950394" w:rsidP="00950394">
      <w:pPr>
        <w:widowControl w:val="0"/>
        <w:tabs>
          <w:tab w:val="left" w:pos="74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50394" w:rsidRPr="00950394" w:rsidRDefault="00950394" w:rsidP="00950394">
      <w:pPr>
        <w:jc w:val="both"/>
        <w:rPr>
          <w:color w:val="000000"/>
          <w:sz w:val="28"/>
          <w:szCs w:val="28"/>
        </w:rPr>
      </w:pPr>
    </w:p>
    <w:p w:rsidR="00950394" w:rsidRPr="00950394" w:rsidRDefault="00950394" w:rsidP="00950394">
      <w:pPr>
        <w:jc w:val="both"/>
        <w:rPr>
          <w:color w:val="000000"/>
          <w:sz w:val="28"/>
          <w:szCs w:val="28"/>
        </w:rPr>
      </w:pPr>
      <w:r w:rsidRPr="00950394">
        <w:rPr>
          <w:color w:val="000000"/>
          <w:sz w:val="28"/>
          <w:szCs w:val="28"/>
        </w:rPr>
        <w:t xml:space="preserve">Глава </w:t>
      </w:r>
      <w:r w:rsidR="00314C21">
        <w:rPr>
          <w:color w:val="000000"/>
          <w:sz w:val="28"/>
          <w:szCs w:val="28"/>
        </w:rPr>
        <w:t>Вставского</w:t>
      </w:r>
      <w:r w:rsidRPr="00950394">
        <w:rPr>
          <w:color w:val="000000"/>
          <w:sz w:val="28"/>
          <w:szCs w:val="28"/>
        </w:rPr>
        <w:t xml:space="preserve"> сельского поселения                      </w:t>
      </w:r>
      <w:r w:rsidR="00314C21">
        <w:rPr>
          <w:color w:val="000000"/>
          <w:sz w:val="28"/>
          <w:szCs w:val="28"/>
        </w:rPr>
        <w:t xml:space="preserve">    </w:t>
      </w:r>
      <w:r w:rsidRPr="00950394">
        <w:rPr>
          <w:color w:val="000000"/>
          <w:sz w:val="28"/>
          <w:szCs w:val="28"/>
        </w:rPr>
        <w:t xml:space="preserve">                   </w:t>
      </w:r>
      <w:r w:rsidR="00314C21">
        <w:rPr>
          <w:color w:val="000000"/>
          <w:sz w:val="28"/>
          <w:szCs w:val="28"/>
        </w:rPr>
        <w:t>В.Р. Янус</w:t>
      </w:r>
    </w:p>
    <w:p w:rsidR="00DD2466" w:rsidRPr="00363C98" w:rsidRDefault="00DD2466" w:rsidP="00950394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sectPr w:rsidR="00DD2466" w:rsidRPr="00363C98" w:rsidSect="006E710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843747"/>
    <w:multiLevelType w:val="hybridMultilevel"/>
    <w:tmpl w:val="9DF6570E"/>
    <w:lvl w:ilvl="0" w:tplc="3B72F794">
      <w:start w:val="1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6A30A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56900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54CBE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464A4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104E3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C225A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444DB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500DB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4364ADB"/>
    <w:multiLevelType w:val="hybridMultilevel"/>
    <w:tmpl w:val="45DA1170"/>
    <w:lvl w:ilvl="0" w:tplc="5D8E94A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E72"/>
    <w:rsid w:val="000A3421"/>
    <w:rsid w:val="000D4567"/>
    <w:rsid w:val="00155B84"/>
    <w:rsid w:val="00295895"/>
    <w:rsid w:val="00296182"/>
    <w:rsid w:val="002B2AB5"/>
    <w:rsid w:val="00314C21"/>
    <w:rsid w:val="00363C98"/>
    <w:rsid w:val="003810BE"/>
    <w:rsid w:val="00460E72"/>
    <w:rsid w:val="00496B97"/>
    <w:rsid w:val="004B04C0"/>
    <w:rsid w:val="004C1D63"/>
    <w:rsid w:val="00562AC9"/>
    <w:rsid w:val="005C78B3"/>
    <w:rsid w:val="005D4EBA"/>
    <w:rsid w:val="00603D0D"/>
    <w:rsid w:val="00604FE2"/>
    <w:rsid w:val="006113CF"/>
    <w:rsid w:val="00613FB7"/>
    <w:rsid w:val="006466BB"/>
    <w:rsid w:val="00670EE6"/>
    <w:rsid w:val="00736524"/>
    <w:rsid w:val="007D312F"/>
    <w:rsid w:val="0081046B"/>
    <w:rsid w:val="0088246E"/>
    <w:rsid w:val="00897AB6"/>
    <w:rsid w:val="008B2097"/>
    <w:rsid w:val="008F58CF"/>
    <w:rsid w:val="00950394"/>
    <w:rsid w:val="009B6A4C"/>
    <w:rsid w:val="00A05D11"/>
    <w:rsid w:val="00BB7C58"/>
    <w:rsid w:val="00C32270"/>
    <w:rsid w:val="00C413ED"/>
    <w:rsid w:val="00C61689"/>
    <w:rsid w:val="00C920D5"/>
    <w:rsid w:val="00D54609"/>
    <w:rsid w:val="00DB7584"/>
    <w:rsid w:val="00DC55E9"/>
    <w:rsid w:val="00DD0EF5"/>
    <w:rsid w:val="00DD2466"/>
    <w:rsid w:val="00DD5421"/>
    <w:rsid w:val="00E1049A"/>
    <w:rsid w:val="00EC476E"/>
    <w:rsid w:val="00F547ED"/>
    <w:rsid w:val="00F821E3"/>
    <w:rsid w:val="00FC6139"/>
    <w:rsid w:val="00FD7718"/>
    <w:rsid w:val="00FF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C55E9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DC55E9"/>
    <w:rPr>
      <w:color w:val="0000FF"/>
      <w:u w:val="single"/>
    </w:rPr>
  </w:style>
  <w:style w:type="paragraph" w:styleId="a5">
    <w:name w:val="No Spacing"/>
    <w:uiPriority w:val="1"/>
    <w:qFormat/>
    <w:rsid w:val="00DC55E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customStyle="1" w:styleId="a6">
    <w:name w:val="Знак Знак Знак Знак Знак Знак Знак"/>
    <w:basedOn w:val="a"/>
    <w:rsid w:val="00C920D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5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C55E9"/>
    <w:pPr>
      <w:spacing w:before="100" w:beforeAutospacing="1" w:after="100" w:afterAutospacing="1"/>
    </w:pPr>
  </w:style>
  <w:style w:type="character" w:styleId="a4">
    <w:name w:val="Hyperlink"/>
    <w:uiPriority w:val="99"/>
    <w:unhideWhenUsed/>
    <w:rsid w:val="00DC55E9"/>
    <w:rPr>
      <w:color w:val="0000FF"/>
      <w:u w:val="single"/>
    </w:rPr>
  </w:style>
  <w:style w:type="paragraph" w:styleId="a5">
    <w:name w:val="No Spacing"/>
    <w:uiPriority w:val="1"/>
    <w:qFormat/>
    <w:rsid w:val="00DC55E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customStyle="1" w:styleId="a6">
    <w:name w:val="Знак Знак Знак Знак Знак Знак Знак"/>
    <w:basedOn w:val="a"/>
    <w:rsid w:val="00C920D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cp:lastPrinted>2022-12-13T05:15:00Z</cp:lastPrinted>
  <dcterms:created xsi:type="dcterms:W3CDTF">2022-10-04T08:08:00Z</dcterms:created>
  <dcterms:modified xsi:type="dcterms:W3CDTF">2025-05-12T04:48:00Z</dcterms:modified>
</cp:coreProperties>
</file>